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knights, York college, Cosumnes River College, Various teams in CCSL, People to people sports ambassadors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York College: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NCCAA All American honorable mention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MCAC honorable mention all conference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MCAC 2nd team all region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knights: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champions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west coast conference champions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lamar hunt open cup third round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Cosumnes River College: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bay valley conference all-division firt team selection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all-norcal first team selection all- California first team selection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